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26E" w:rsidRPr="00255882" w:rsidRDefault="00FD126E" w:rsidP="00FD126E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7913BA" w:rsidRDefault="00FD126E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OPIS TECHNICZNY DO ETAPU II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</w:rPr>
        <w:t xml:space="preserve">do projektu przebudowy drogi gminnej klasy D1/2 relacji: </w:t>
      </w:r>
      <w:r w:rsidRPr="00255882">
        <w:rPr>
          <w:rFonts w:ascii="Arial Narrow" w:hAnsi="Arial Narrow"/>
          <w:b/>
          <w:bCs/>
          <w:i/>
          <w:iCs/>
        </w:rPr>
        <w:t>BARTODZIEJE – OLSZOWA – WOLA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  <w:b/>
          <w:bCs/>
          <w:i/>
          <w:iCs/>
        </w:rPr>
        <w:t>GORY</w:t>
      </w:r>
      <w:r w:rsidRPr="00255882">
        <w:rPr>
          <w:rFonts w:ascii="Arial Narrow" w:hAnsi="Arial Narrow"/>
        </w:rPr>
        <w:t>N</w:t>
      </w:r>
      <w:r w:rsidRPr="00255882">
        <w:rPr>
          <w:rFonts w:ascii="Arial Narrow" w:hAnsi="Arial Narrow"/>
          <w:b/>
          <w:bCs/>
          <w:i/>
          <w:iCs/>
        </w:rPr>
        <w:t xml:space="preserve">SKA </w:t>
      </w:r>
      <w:r w:rsidRPr="00255882">
        <w:rPr>
          <w:rFonts w:ascii="Arial Narrow" w:hAnsi="Arial Narrow"/>
        </w:rPr>
        <w:t>od skrzyżowania z DP 3516W do skrzyżowania z DP 3518W, wraz z obsługa terenów</w:t>
      </w:r>
    </w:p>
    <w:p w:rsidR="00A14CDC" w:rsidRPr="00255882" w:rsidRDefault="00CC1BD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</w:rPr>
        <w:t>przyległych</w:t>
      </w:r>
      <w:r w:rsidR="00A14CDC" w:rsidRPr="00255882">
        <w:rPr>
          <w:rFonts w:ascii="Arial Narrow" w:hAnsi="Arial Narrow"/>
        </w:rPr>
        <w:t>, Gmina Jastrzębia, powiat radomski, województwo mazowieckie – odcinek</w:t>
      </w:r>
      <w:r w:rsidR="00FD126E" w:rsidRPr="00255882">
        <w:rPr>
          <w:rFonts w:ascii="Arial Narrow" w:hAnsi="Arial Narrow"/>
        </w:rPr>
        <w:t xml:space="preserve"> dla etapu II</w:t>
      </w:r>
      <w:r w:rsidR="00A14CDC" w:rsidRPr="00255882">
        <w:rPr>
          <w:rFonts w:ascii="Arial Narrow" w:hAnsi="Arial Narrow"/>
        </w:rPr>
        <w:t xml:space="preserve"> dł. </w:t>
      </w:r>
      <w:r w:rsidR="00A14CDC" w:rsidRPr="00255882">
        <w:rPr>
          <w:rFonts w:ascii="Arial Narrow" w:hAnsi="Arial Narrow"/>
          <w:b/>
          <w:bCs/>
        </w:rPr>
        <w:t>L=</w:t>
      </w:r>
      <w:r w:rsidR="0008245F" w:rsidRPr="00255882">
        <w:rPr>
          <w:rFonts w:ascii="Arial Narrow" w:hAnsi="Arial Narrow"/>
          <w:b/>
          <w:bCs/>
        </w:rPr>
        <w:t>1616,46m</w:t>
      </w:r>
      <w:r w:rsidR="00A14CDC" w:rsidRPr="00255882">
        <w:rPr>
          <w:rFonts w:ascii="Arial Narrow" w:hAnsi="Arial Narrow"/>
        </w:rPr>
        <w:t>(dz. nr ew. gr. 198, 208/1, 371/1, 372, 405/1, 406, 407/1,</w:t>
      </w:r>
      <w:r w:rsidR="00A14CDC" w:rsidRPr="00255882">
        <w:rPr>
          <w:rFonts w:ascii="Arial Narrow" w:hAnsi="Arial Narrow"/>
          <w:b/>
          <w:bCs/>
        </w:rPr>
        <w:t xml:space="preserve"> </w:t>
      </w:r>
      <w:r w:rsidR="00A14CDC" w:rsidRPr="00255882">
        <w:rPr>
          <w:rFonts w:ascii="Arial Narrow" w:hAnsi="Arial Narrow"/>
        </w:rPr>
        <w:t>422,</w:t>
      </w:r>
      <w:r w:rsidR="00EF740A" w:rsidRPr="00255882">
        <w:rPr>
          <w:rFonts w:ascii="Arial Narrow" w:hAnsi="Arial Narrow"/>
        </w:rPr>
        <w:t>)</w:t>
      </w:r>
      <w:r w:rsidR="00A14CDC" w:rsidRPr="00255882">
        <w:rPr>
          <w:rFonts w:ascii="Arial Narrow" w:hAnsi="Arial Narrow"/>
        </w:rPr>
        <w:t xml:space="preserve"> 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1. Podstawa opracowania.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− aktualna na styczeń 2012 roku mapa </w:t>
      </w:r>
      <w:proofErr w:type="spellStart"/>
      <w:r w:rsidRPr="00255882">
        <w:rPr>
          <w:rFonts w:ascii="Arial Narrow" w:hAnsi="Arial Narrow"/>
        </w:rPr>
        <w:t>sytuacyjno</w:t>
      </w:r>
      <w:proofErr w:type="spellEnd"/>
      <w:r w:rsidRPr="00255882">
        <w:rPr>
          <w:rFonts w:ascii="Arial Narrow" w:hAnsi="Arial Narrow"/>
        </w:rPr>
        <w:t xml:space="preserve"> - wysokoś</w:t>
      </w:r>
      <w:r w:rsidR="00CC1BDA" w:rsidRPr="00255882">
        <w:rPr>
          <w:rFonts w:ascii="Arial Narrow" w:hAnsi="Arial Narrow"/>
        </w:rPr>
        <w:t xml:space="preserve">ciowa w skali 1: </w:t>
      </w:r>
      <w:r w:rsidRPr="00255882">
        <w:rPr>
          <w:rFonts w:ascii="Arial Narrow" w:hAnsi="Arial Narrow"/>
        </w:rPr>
        <w:t>500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</w:rPr>
        <w:t>− Dziennik Ustaw RP nr 43 z dn. 1999.05.14</w:t>
      </w:r>
      <w:r w:rsidRPr="00255882">
        <w:rPr>
          <w:rFonts w:ascii="Arial Narrow" w:hAnsi="Arial Narrow"/>
          <w:b/>
          <w:bCs/>
        </w:rPr>
        <w:t>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Wytyczne Projektowania Dróg – cześć 3 - W-</w:t>
      </w:r>
      <w:proofErr w:type="spellStart"/>
      <w:r w:rsidRPr="00255882">
        <w:rPr>
          <w:rFonts w:ascii="Arial Narrow" w:hAnsi="Arial Narrow"/>
        </w:rPr>
        <w:t>wa</w:t>
      </w:r>
      <w:proofErr w:type="spellEnd"/>
      <w:r w:rsidRPr="00255882">
        <w:rPr>
          <w:rFonts w:ascii="Arial Narrow" w:hAnsi="Arial Narrow"/>
        </w:rPr>
        <w:t xml:space="preserve"> </w:t>
      </w:r>
      <w:r w:rsidR="00377A92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GDDP 1995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− Katalog powtarzalnych elementów drogowych - </w:t>
      </w:r>
      <w:proofErr w:type="spellStart"/>
      <w:r w:rsidRPr="00255882">
        <w:rPr>
          <w:rFonts w:ascii="Arial Narrow" w:hAnsi="Arial Narrow"/>
        </w:rPr>
        <w:t>Transprojekt</w:t>
      </w:r>
      <w:proofErr w:type="spellEnd"/>
      <w:r w:rsidRPr="00255882">
        <w:rPr>
          <w:rFonts w:ascii="Arial Narrow" w:hAnsi="Arial Narrow"/>
        </w:rPr>
        <w:t xml:space="preserve">  W-</w:t>
      </w:r>
      <w:proofErr w:type="spellStart"/>
      <w:r w:rsidRPr="00255882">
        <w:rPr>
          <w:rFonts w:ascii="Arial Narrow" w:hAnsi="Arial Narrow"/>
        </w:rPr>
        <w:t>wa</w:t>
      </w:r>
      <w:proofErr w:type="spellEnd"/>
      <w:r w:rsidRPr="00255882">
        <w:rPr>
          <w:rFonts w:ascii="Arial Narrow" w:hAnsi="Arial Narrow"/>
        </w:rPr>
        <w:t xml:space="preserve"> 1992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Katalog typowych konstrukcji nawierzchni podatnych i półsztywnych - W-</w:t>
      </w:r>
      <w:proofErr w:type="spellStart"/>
      <w:r w:rsidRPr="00255882">
        <w:rPr>
          <w:rFonts w:ascii="Arial Narrow" w:hAnsi="Arial Narrow"/>
        </w:rPr>
        <w:t>wa</w:t>
      </w:r>
      <w:proofErr w:type="spellEnd"/>
      <w:r w:rsidRPr="00255882">
        <w:rPr>
          <w:rFonts w:ascii="Arial Narrow" w:hAnsi="Arial Narrow"/>
        </w:rPr>
        <w:t xml:space="preserve"> </w:t>
      </w:r>
      <w:r w:rsidR="00377A92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IBDM 1995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opinia nr 112-1/2013 uzgodnienia w ZUDP w Starostwie Powiatowym w Radomiu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uzgodnienie PGE Dystrybucja S.A. znak:  RM/AM/20/2013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− uzgodnienie </w:t>
      </w:r>
      <w:proofErr w:type="spellStart"/>
      <w:r w:rsidRPr="00255882">
        <w:rPr>
          <w:rFonts w:ascii="Arial Narrow" w:hAnsi="Arial Narrow"/>
        </w:rPr>
        <w:t>WZMiUW</w:t>
      </w:r>
      <w:proofErr w:type="spellEnd"/>
      <w:r w:rsidRPr="00255882">
        <w:rPr>
          <w:rFonts w:ascii="Arial Narrow" w:hAnsi="Arial Narrow"/>
        </w:rPr>
        <w:t>, znak: R/IKO-4105u-1.3/13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postanowienie MWKZ Radom, nr 37/DR/13.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uzgodnienie włączenia drogi gminnej do DP 3516W z PZDP w Radomiu, znak: PZD.II.7130.5.163.2011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uzgodnienie włączenia drogi gminnej do DP 3518W z PZDP w Radomiu, znak: PZD.II.454.2.21.2012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inwentaryzacja, pomiary uzupełniające i niwelacja pasa drogowego w terenie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2. Lokalizacja.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Projektowana droga przebiega od skrzyżowania z droga powiatowa nr 3516W Bartodzieje –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Jastrzębia  do skrzyżowania z droga powiatowa nr 3518W Wola Goryńska - Mąkosy Stare - Jedlnia, przez tereny o zabudowie gospodarczej i mieszkaniowej niskiej rozproszonej </w:t>
      </w:r>
      <w:r w:rsidR="00FF636A" w:rsidRPr="00255882">
        <w:rPr>
          <w:rFonts w:ascii="Arial Narrow" w:hAnsi="Arial Narrow"/>
        </w:rPr>
        <w:t xml:space="preserve">w </w:t>
      </w:r>
      <w:r w:rsidRPr="00255882">
        <w:rPr>
          <w:rFonts w:ascii="Arial Narrow" w:hAnsi="Arial Narrow"/>
        </w:rPr>
        <w:t xml:space="preserve">miejscowości Olszowa, tereny niezabudowane, pola uprawne, łąki i tereny leśne, po istniejącym śladzie drogi o nawierzchni gruntowej wzmocnionej i gruntowej. Przedmiotowa droga gminna </w:t>
      </w:r>
      <w:r w:rsidR="00EF740A" w:rsidRPr="00255882">
        <w:rPr>
          <w:rFonts w:ascii="Arial Narrow" w:hAnsi="Arial Narrow"/>
        </w:rPr>
        <w:t xml:space="preserve"> dla etapu II </w:t>
      </w:r>
      <w:r w:rsidRPr="00255882">
        <w:rPr>
          <w:rFonts w:ascii="Arial Narrow" w:hAnsi="Arial Narrow"/>
        </w:rPr>
        <w:t xml:space="preserve">zlokalizowana jest na działkach o </w:t>
      </w:r>
      <w:r w:rsidR="00EF740A" w:rsidRPr="00255882">
        <w:rPr>
          <w:rFonts w:ascii="Arial Narrow" w:hAnsi="Arial Narrow"/>
        </w:rPr>
        <w:t>nr ew. gr. 198, 208/1, 371/1, 372, 405/1, 406, 407/1,</w:t>
      </w:r>
      <w:r w:rsidR="00EF740A" w:rsidRPr="00255882">
        <w:rPr>
          <w:rFonts w:ascii="Arial Narrow" w:hAnsi="Arial Narrow"/>
          <w:b/>
          <w:bCs/>
        </w:rPr>
        <w:t xml:space="preserve"> </w:t>
      </w:r>
      <w:r w:rsidR="00EF740A" w:rsidRPr="00255882">
        <w:rPr>
          <w:rFonts w:ascii="Arial Narrow" w:hAnsi="Arial Narrow"/>
        </w:rPr>
        <w:t>422,</w:t>
      </w:r>
      <w:r w:rsidRPr="00255882">
        <w:rPr>
          <w:rFonts w:ascii="Arial Narrow" w:hAnsi="Arial Narrow"/>
        </w:rPr>
        <w:t>. Przebieg trasy drogi pokazano na</w:t>
      </w:r>
      <w:r w:rsidR="0008245F" w:rsidRPr="00255882">
        <w:rPr>
          <w:rFonts w:ascii="Arial Narrow" w:hAnsi="Arial Narrow"/>
        </w:rPr>
        <w:t xml:space="preserve"> planie orientacyjnym w skali 1:</w:t>
      </w:r>
      <w:r w:rsidRPr="00255882">
        <w:rPr>
          <w:rFonts w:ascii="Arial Narrow" w:hAnsi="Arial Narrow"/>
        </w:rPr>
        <w:t>10</w:t>
      </w:r>
      <w:r w:rsidR="00D03789" w:rsidRPr="00255882">
        <w:rPr>
          <w:rFonts w:ascii="Arial Narrow" w:hAnsi="Arial Narrow"/>
        </w:rPr>
        <w:t> </w:t>
      </w:r>
      <w:r w:rsidRPr="00255882">
        <w:rPr>
          <w:rFonts w:ascii="Arial Narrow" w:hAnsi="Arial Narrow"/>
        </w:rPr>
        <w:t>000.</w:t>
      </w:r>
    </w:p>
    <w:p w:rsidR="00D03789" w:rsidRPr="00255882" w:rsidRDefault="00D03789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D03789" w:rsidRPr="00255882" w:rsidRDefault="00D03789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D03789" w:rsidRDefault="00D03789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FD126E" w:rsidRPr="00255882" w:rsidRDefault="00FD126E" w:rsidP="00FD126E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lastRenderedPageBreak/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7913BA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3. Zakres opracowania.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Niniejsze pracowanie obejmuje cześć drogowa. W projekcie ujęto przebudowę nawierzchni jezdni,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poboczy, profilowanie korpusu drogowego, niezbędne roboty ziemne do wykonania odcinków rowów przydrożnych, ścieku </w:t>
      </w:r>
      <w:proofErr w:type="spellStart"/>
      <w:r w:rsidRPr="00255882">
        <w:rPr>
          <w:rFonts w:ascii="Arial Narrow" w:hAnsi="Arial Narrow"/>
        </w:rPr>
        <w:t>przykrawędziowego</w:t>
      </w:r>
      <w:proofErr w:type="spellEnd"/>
      <w:r w:rsidRPr="00255882">
        <w:rPr>
          <w:rFonts w:ascii="Arial Narrow" w:hAnsi="Arial Narrow"/>
        </w:rPr>
        <w:t>, przepustów pod projektowana droga i pod zjazdami, budowę zjazdów indywidualnych oraz organizacje ruchu dla przebudowanego odcinka drogi.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4. Warunki gruntowo - wodne.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Warunki gruntowo wodne określono na podstawie wywiadu przeprowadzonego w terenie oraz oceny wizualnej terenu przyległego do drogi. Na tej podstawie stwierdzono w podłożu grunty: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na odcinku W1-W50 km 2+485,33 - 3+963,70, Z1-Z5, - piaszczysto gliniaste, gliniaste, zwietrzeliny gliniaste.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Poziom wody gruntowej stwierdzono na podstawie poziomu wody w studniach i rowach istniejących w pobliżu drogi - na głębokości  poniżej 1.30m od poziomu terenu. Grunty zalegające w podłożu zaliczono do grupy nośności  G1-3.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5. Stan istniej</w:t>
      </w:r>
      <w:r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  <w:b/>
          <w:bCs/>
        </w:rPr>
        <w:t>cy.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Zabudowę obrzeża na projektowane</w:t>
      </w:r>
      <w:r w:rsidR="004575DD" w:rsidRPr="00255882">
        <w:rPr>
          <w:rFonts w:ascii="Arial Narrow" w:hAnsi="Arial Narrow"/>
        </w:rPr>
        <w:t>j drodze</w:t>
      </w:r>
      <w:r w:rsidRPr="00255882">
        <w:rPr>
          <w:rFonts w:ascii="Arial Narrow" w:hAnsi="Arial Narrow"/>
        </w:rPr>
        <w:t xml:space="preserve"> stanowią tereny zabudowane z zabudow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nisk</w:t>
      </w:r>
      <w:r w:rsidR="004575DD" w:rsidRPr="00255882">
        <w:rPr>
          <w:rFonts w:ascii="Arial Narrow" w:hAnsi="Arial Narrow"/>
        </w:rPr>
        <w:t>ą</w:t>
      </w:r>
    </w:p>
    <w:p w:rsidR="00A14CDC" w:rsidRPr="00255882" w:rsidRDefault="00FF636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m</w:t>
      </w:r>
      <w:r w:rsidR="00A14CDC" w:rsidRPr="00255882">
        <w:rPr>
          <w:rFonts w:ascii="Arial Narrow" w:hAnsi="Arial Narrow"/>
        </w:rPr>
        <w:t>ieszkaniow</w:t>
      </w:r>
      <w:r w:rsidR="004575DD" w:rsidRPr="00255882">
        <w:rPr>
          <w:rFonts w:ascii="Arial Narrow" w:hAnsi="Arial Narrow"/>
        </w:rPr>
        <w:t xml:space="preserve">ą </w:t>
      </w:r>
      <w:r w:rsidR="00A14CDC" w:rsidRPr="00255882">
        <w:rPr>
          <w:rFonts w:ascii="Arial Narrow" w:hAnsi="Arial Narrow"/>
        </w:rPr>
        <w:t>i gospodarcz</w:t>
      </w:r>
      <w:r w:rsidR="004575DD" w:rsidRPr="00255882">
        <w:rPr>
          <w:rFonts w:ascii="Arial Narrow" w:hAnsi="Arial Narrow"/>
        </w:rPr>
        <w:t>ą</w:t>
      </w:r>
      <w:r w:rsidR="00A14CDC" w:rsidRPr="00255882">
        <w:rPr>
          <w:rFonts w:ascii="Arial Narrow" w:hAnsi="Arial Narrow"/>
        </w:rPr>
        <w:t xml:space="preserve"> rozproszon</w:t>
      </w:r>
      <w:r w:rsidR="004575DD" w:rsidRPr="00255882">
        <w:rPr>
          <w:rFonts w:ascii="Arial Narrow" w:hAnsi="Arial Narrow"/>
        </w:rPr>
        <w:t>ą</w:t>
      </w:r>
      <w:r w:rsidR="00A14CDC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w </w:t>
      </w:r>
      <w:r w:rsidR="00A14CDC" w:rsidRPr="00255882">
        <w:rPr>
          <w:rFonts w:ascii="Arial Narrow" w:hAnsi="Arial Narrow"/>
        </w:rPr>
        <w:t>m. Olszow</w:t>
      </w:r>
      <w:r w:rsidR="00377A92" w:rsidRPr="00255882">
        <w:rPr>
          <w:rFonts w:ascii="Arial Narrow" w:hAnsi="Arial Narrow"/>
        </w:rPr>
        <w:t>a oraz tereny niezabudowane - łą</w:t>
      </w:r>
      <w:r w:rsidR="00A14CDC" w:rsidRPr="00255882">
        <w:rPr>
          <w:rFonts w:ascii="Arial Narrow" w:hAnsi="Arial Narrow"/>
        </w:rPr>
        <w:t>ki, pola uprawne,</w:t>
      </w:r>
      <w:r w:rsidR="004575DD" w:rsidRPr="00255882">
        <w:rPr>
          <w:rFonts w:ascii="Arial Narrow" w:hAnsi="Arial Narrow"/>
        </w:rPr>
        <w:t xml:space="preserve"> </w:t>
      </w:r>
      <w:r w:rsidR="00A14CDC" w:rsidRPr="00255882">
        <w:rPr>
          <w:rFonts w:ascii="Arial Narrow" w:hAnsi="Arial Narrow"/>
        </w:rPr>
        <w:t>tereny le</w:t>
      </w:r>
      <w:r w:rsidR="004575DD" w:rsidRPr="00255882">
        <w:rPr>
          <w:rFonts w:ascii="Arial Narrow" w:hAnsi="Arial Narrow"/>
        </w:rPr>
        <w:t>ś</w:t>
      </w:r>
      <w:r w:rsidR="00A14CDC" w:rsidRPr="00255882">
        <w:rPr>
          <w:rFonts w:ascii="Arial Narrow" w:hAnsi="Arial Narrow"/>
        </w:rPr>
        <w:t>ne i tereny upraw rolniczych. Nawierzchnie drogi stanowi nawierzchnia gruntowa wzmocniona</w:t>
      </w:r>
      <w:r w:rsidR="004575DD" w:rsidRPr="00255882">
        <w:rPr>
          <w:rFonts w:ascii="Arial Narrow" w:hAnsi="Arial Narrow"/>
        </w:rPr>
        <w:t xml:space="preserve"> </w:t>
      </w:r>
      <w:r w:rsidR="00A14CDC" w:rsidRPr="00255882">
        <w:rPr>
          <w:rFonts w:ascii="Arial Narrow" w:hAnsi="Arial Narrow"/>
        </w:rPr>
        <w:t>(szlaka, kruszywo niesortowalne), gruntowa G1</w:t>
      </w:r>
      <w:r w:rsidR="00377A92" w:rsidRPr="00255882">
        <w:rPr>
          <w:rFonts w:ascii="Arial Narrow" w:hAnsi="Arial Narrow"/>
        </w:rPr>
        <w:t>-3 oraz beton asfaltowy szerokoś</w:t>
      </w:r>
      <w:r w:rsidR="00A14CDC" w:rsidRPr="00255882">
        <w:rPr>
          <w:rFonts w:ascii="Arial Narrow" w:hAnsi="Arial Narrow"/>
        </w:rPr>
        <w:t>ci 4,50m na odcinku od km</w:t>
      </w:r>
      <w:r w:rsidR="004575DD" w:rsidRPr="00255882">
        <w:rPr>
          <w:rFonts w:ascii="Arial Narrow" w:hAnsi="Arial Narrow"/>
        </w:rPr>
        <w:t xml:space="preserve"> </w:t>
      </w:r>
      <w:r w:rsidR="00A14CDC" w:rsidRPr="00255882">
        <w:rPr>
          <w:rFonts w:ascii="Arial Narrow" w:hAnsi="Arial Narrow"/>
        </w:rPr>
        <w:t>2+239,62 – 2+485,33.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Odcinek nawierzchni jezdni drogi gminnej z betonu asfaltowego szer. 4,50m w km 2+239,62 –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2+485,33 jest w cało</w:t>
      </w:r>
      <w:r w:rsidR="004575DD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adaptowany.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 pasie drogi prowadzone s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nast</w:t>
      </w:r>
      <w:r w:rsidR="004575DD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puj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 rodzaje uzbrojenia podziemnego: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siec wodoci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gowa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napowietrzna sie</w:t>
      </w:r>
      <w:r w:rsidR="004575DD" w:rsidRPr="00255882">
        <w:rPr>
          <w:rFonts w:ascii="Arial Narrow" w:hAnsi="Arial Narrow"/>
        </w:rPr>
        <w:t xml:space="preserve">ć </w:t>
      </w:r>
      <w:r w:rsidRPr="00255882">
        <w:rPr>
          <w:rFonts w:ascii="Arial Narrow" w:hAnsi="Arial Narrow"/>
        </w:rPr>
        <w:t>energetyczna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kablowa sie</w:t>
      </w:r>
      <w:r w:rsidR="004575DD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energetyczna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kablowa sie</w:t>
      </w:r>
      <w:r w:rsidR="004575DD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telefoniczna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napowietrzna sie</w:t>
      </w:r>
      <w:r w:rsidR="004575DD" w:rsidRPr="00255882">
        <w:rPr>
          <w:rFonts w:ascii="Arial Narrow" w:hAnsi="Arial Narrow"/>
        </w:rPr>
        <w:t xml:space="preserve">ć </w:t>
      </w:r>
      <w:r w:rsidRPr="00255882">
        <w:rPr>
          <w:rFonts w:ascii="Arial Narrow" w:hAnsi="Arial Narrow"/>
        </w:rPr>
        <w:t>telefoniczna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Wymienione urz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dzenia infrastruktury podziemnej i napowietrznej nie koliduj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z projektowan</w:t>
      </w:r>
      <w:r w:rsidR="004575DD" w:rsidRPr="00255882">
        <w:rPr>
          <w:rFonts w:ascii="Arial Narrow" w:hAnsi="Arial Narrow"/>
        </w:rPr>
        <w:t>ą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drog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w zwi</w:t>
      </w:r>
      <w:r w:rsidR="008D648B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zku z tym nie zachodzi konieczno</w:t>
      </w:r>
      <w:r w:rsidR="004575DD" w:rsidRPr="00255882">
        <w:rPr>
          <w:rFonts w:ascii="Arial Narrow" w:hAnsi="Arial Narrow"/>
        </w:rPr>
        <w:t>ść</w:t>
      </w:r>
      <w:r w:rsidRPr="00255882">
        <w:rPr>
          <w:rFonts w:ascii="Arial Narrow" w:hAnsi="Arial Narrow"/>
        </w:rPr>
        <w:t xml:space="preserve"> przebudowy b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</w:t>
      </w:r>
      <w:r w:rsidR="004575DD" w:rsidRPr="00255882">
        <w:rPr>
          <w:rFonts w:ascii="Arial Narrow" w:hAnsi="Arial Narrow"/>
        </w:rPr>
        <w:t>ź</w:t>
      </w:r>
      <w:r w:rsidRPr="00255882">
        <w:rPr>
          <w:rFonts w:ascii="Arial Narrow" w:hAnsi="Arial Narrow"/>
        </w:rPr>
        <w:t xml:space="preserve"> przeło</w:t>
      </w:r>
      <w:r w:rsidR="004575DD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enia w/w urz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dze</w:t>
      </w:r>
      <w:r w:rsidR="004575DD" w:rsidRPr="00255882">
        <w:rPr>
          <w:rFonts w:ascii="Arial Narrow" w:hAnsi="Arial Narrow"/>
        </w:rPr>
        <w:t>ń</w:t>
      </w:r>
      <w:r w:rsidRPr="00255882">
        <w:rPr>
          <w:rFonts w:ascii="Arial Narrow" w:hAnsi="Arial Narrow"/>
        </w:rPr>
        <w:t>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FD126E" w:rsidRPr="00255882" w:rsidRDefault="00FD126E" w:rsidP="00FD126E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lastRenderedPageBreak/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Po istniej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cej nawierzchni drogi odbywa si</w:t>
      </w:r>
      <w:r w:rsidR="004575DD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ruch osobowych i dostawczych pojazdów indywidualnych,</w:t>
      </w:r>
      <w:r w:rsidR="004575DD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ruch pojazdów rolniczych i pojazdów obsługuj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cych urz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dzenia istniej</w:t>
      </w:r>
      <w:r w:rsidR="004575DD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cej infrastruktury technicznej.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Default="00EF740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 Stan projektowany ETAP II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6.1. Plan sytuacyjny.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 2+239,62 – 2+485,33 – odcinek adaptowany: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Odcinek adaptowany – jezdnia z BA szer. 4,50m, pobocza obustronne, istniej</w:t>
      </w:r>
      <w:r w:rsidR="008D648B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 rowy przydro</w:t>
      </w:r>
      <w:r w:rsidR="008D648B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ne.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 2+485,33 – 3+963,70: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8D648B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8D648B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8D648B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, dwukierunkow</w:t>
      </w:r>
      <w:r w:rsidR="008D648B" w:rsidRPr="00255882">
        <w:rPr>
          <w:rFonts w:ascii="Arial Narrow" w:hAnsi="Arial Narrow"/>
        </w:rPr>
        <w:t>a</w:t>
      </w:r>
      <w:r w:rsidRPr="00255882">
        <w:rPr>
          <w:rFonts w:ascii="Arial Narrow" w:hAnsi="Arial Narrow"/>
        </w:rPr>
        <w:t xml:space="preserve"> dla pr</w:t>
      </w:r>
      <w:r w:rsidR="008D648B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8D648B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 parametrach:</w:t>
      </w:r>
    </w:p>
    <w:p w:rsidR="00D03789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jezdnia 4,50m (5,00m na poszerzeniach na wł</w:t>
      </w:r>
      <w:r w:rsidR="008D648B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czeniu do DP 3518W) o nawierzchni z betonu asfaltowego, z</w:t>
      </w:r>
      <w:r w:rsidR="008D648B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jednostronnym lub daszkowym spadkiem poprzecznym, odcinkami </w:t>
      </w:r>
      <w:r w:rsidR="008D648B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cieku </w:t>
      </w:r>
      <w:proofErr w:type="spellStart"/>
      <w:r w:rsidRPr="00255882">
        <w:rPr>
          <w:rFonts w:ascii="Arial Narrow" w:hAnsi="Arial Narrow"/>
        </w:rPr>
        <w:t>przykraw</w:t>
      </w:r>
      <w:r w:rsidR="008D648B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dziowego</w:t>
      </w:r>
      <w:proofErr w:type="spellEnd"/>
      <w:r w:rsidR="008D648B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prefabrykowanego szer. 0,50m, poboczami obustronnymi szer. 0,50m, odcinkami rowów przydro</w:t>
      </w:r>
      <w:r w:rsidR="008D648B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nych</w:t>
      </w:r>
      <w:r w:rsidR="008D648B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trapezowych i trójk</w:t>
      </w:r>
      <w:r w:rsidR="008D648B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tnych</w:t>
      </w:r>
      <w:r w:rsidR="00FF636A" w:rsidRPr="00255882">
        <w:rPr>
          <w:rFonts w:ascii="Arial Narrow" w:hAnsi="Arial Narrow"/>
        </w:rPr>
        <w:t>.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Z1-Z5: km 0+000,00 – 0+138,09: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, dwukierunkow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dla pr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 parametrach: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jezdnia 4,00m o nawierzchni z betonu asfaltowego, z jednostronnym spadkiem poprzecznym, lewostronnym</w:t>
      </w:r>
      <w:r w:rsidR="00696FA6" w:rsidRPr="00255882">
        <w:rPr>
          <w:rFonts w:ascii="Arial Narrow" w:hAnsi="Arial Narrow"/>
        </w:rPr>
        <w:t xml:space="preserve"> ś</w:t>
      </w:r>
      <w:r w:rsidRPr="00255882">
        <w:rPr>
          <w:rFonts w:ascii="Arial Narrow" w:hAnsi="Arial Narrow"/>
        </w:rPr>
        <w:t xml:space="preserve">ciekiem </w:t>
      </w:r>
      <w:proofErr w:type="spellStart"/>
      <w:r w:rsidRPr="00255882">
        <w:rPr>
          <w:rFonts w:ascii="Arial Narrow" w:hAnsi="Arial Narrow"/>
        </w:rPr>
        <w:t>przykraw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dziowym</w:t>
      </w:r>
      <w:proofErr w:type="spellEnd"/>
      <w:r w:rsidRPr="00255882">
        <w:rPr>
          <w:rFonts w:ascii="Arial Narrow" w:hAnsi="Arial Narrow"/>
        </w:rPr>
        <w:t xml:space="preserve"> prefabrykowanym szer. 0,50m (gł. 7cm), poboczami obustronnymi szer. 0,50m.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 drogi stanowi linia łamana wraz z </w:t>
      </w:r>
      <w:proofErr w:type="spellStart"/>
      <w:r w:rsidRPr="00255882">
        <w:rPr>
          <w:rFonts w:ascii="Arial Narrow" w:hAnsi="Arial Narrow"/>
        </w:rPr>
        <w:t>wyokr</w:t>
      </w:r>
      <w:r w:rsidR="00696FA6" w:rsidRPr="00255882">
        <w:rPr>
          <w:rFonts w:ascii="Arial Narrow" w:hAnsi="Arial Narrow"/>
        </w:rPr>
        <w:t>ą</w:t>
      </w:r>
      <w:r w:rsidR="00CC1BDA" w:rsidRPr="00255882">
        <w:rPr>
          <w:rFonts w:ascii="Arial Narrow" w:hAnsi="Arial Narrow"/>
        </w:rPr>
        <w:t>gleniami</w:t>
      </w:r>
      <w:proofErr w:type="spellEnd"/>
      <w:r w:rsidR="00696FA6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załama</w:t>
      </w:r>
      <w:r w:rsidR="00696FA6" w:rsidRPr="00255882">
        <w:rPr>
          <w:rFonts w:ascii="Arial Narrow" w:hAnsi="Arial Narrow"/>
        </w:rPr>
        <w:t xml:space="preserve">ń </w:t>
      </w:r>
      <w:r w:rsidRPr="00255882">
        <w:rPr>
          <w:rFonts w:ascii="Arial Narrow" w:hAnsi="Arial Narrow"/>
        </w:rPr>
        <w:t>powy</w:t>
      </w:r>
      <w:r w:rsidR="00696FA6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ej 1,5g łukami poziomymi od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R=25m do R=1000,00m. Punkty charakterystyczne osi trasy okre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lono współrz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dnymi geodezyjnymi od W1</w:t>
      </w:r>
      <w:r w:rsidR="00696FA6" w:rsidRPr="00255882">
        <w:rPr>
          <w:rFonts w:ascii="Arial Narrow" w:hAnsi="Arial Narrow"/>
        </w:rPr>
        <w:t xml:space="preserve"> </w:t>
      </w:r>
      <w:r w:rsidR="00FF636A" w:rsidRPr="00255882">
        <w:rPr>
          <w:rFonts w:ascii="Arial Narrow" w:hAnsi="Arial Narrow"/>
        </w:rPr>
        <w:t xml:space="preserve">do W50 </w:t>
      </w:r>
      <w:r w:rsidRPr="00255882">
        <w:rPr>
          <w:rFonts w:ascii="Arial Narrow" w:hAnsi="Arial Narrow"/>
        </w:rPr>
        <w:t>; Z1- Z5, zorientowanymi w układzie poligonizacji pa</w:t>
      </w:r>
      <w:r w:rsidR="00696FA6" w:rsidRPr="00255882">
        <w:rPr>
          <w:rFonts w:ascii="Arial Narrow" w:hAnsi="Arial Narrow"/>
        </w:rPr>
        <w:t>ń</w:t>
      </w:r>
      <w:r w:rsidRPr="00255882">
        <w:rPr>
          <w:rFonts w:ascii="Arial Narrow" w:hAnsi="Arial Narrow"/>
        </w:rPr>
        <w:t>stwowej, co</w:t>
      </w:r>
      <w:r w:rsidR="00696FA6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przedstawiono i opisano na</w:t>
      </w:r>
      <w:r w:rsidR="00FF636A" w:rsidRPr="00255882">
        <w:rPr>
          <w:rFonts w:ascii="Arial Narrow" w:hAnsi="Arial Narrow"/>
        </w:rPr>
        <w:t xml:space="preserve"> planie sytuacyjnym - rys. nr 1C</w:t>
      </w:r>
      <w:r w:rsidRPr="00255882">
        <w:rPr>
          <w:rFonts w:ascii="Arial Narrow" w:hAnsi="Arial Narrow"/>
        </w:rPr>
        <w:t>-D. Warto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charakterystyczne dla tyczenia osi</w:t>
      </w:r>
      <w:r w:rsidR="00696FA6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drogi opisano na planie sytuacyjnym i przedstawiono w obliczeniach charakterystyki trasy.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Całkowita długo</w:t>
      </w:r>
      <w:r w:rsidR="00696FA6" w:rsidRPr="00255882">
        <w:rPr>
          <w:rFonts w:ascii="Arial Narrow" w:hAnsi="Arial Narrow"/>
        </w:rPr>
        <w:t>ść</w:t>
      </w:r>
      <w:r w:rsidR="00FF636A" w:rsidRPr="00255882">
        <w:rPr>
          <w:rFonts w:ascii="Arial Narrow" w:hAnsi="Arial Narrow"/>
        </w:rPr>
        <w:t xml:space="preserve"> II etapu</w:t>
      </w:r>
      <w:r w:rsidRPr="00255882">
        <w:rPr>
          <w:rFonts w:ascii="Arial Narrow" w:hAnsi="Arial Narrow"/>
        </w:rPr>
        <w:t xml:space="preserve"> budowanej drogi wynosi: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Odcinek W1-W50 – km 2+485,33 – 3+963,70, L= 1 478,37m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Odcinek Z1-Z4 – L=138,09m</w:t>
      </w:r>
    </w:p>
    <w:p w:rsidR="00CC1BDA" w:rsidRPr="00255882" w:rsidRDefault="00CC1BD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u w:val="single"/>
        </w:rPr>
      </w:pPr>
      <w:r w:rsidRPr="00255882">
        <w:rPr>
          <w:rFonts w:ascii="Arial Narrow" w:hAnsi="Arial Narrow"/>
        </w:rPr>
        <w:t xml:space="preserve">-   </w:t>
      </w:r>
      <w:r w:rsidRPr="00255882">
        <w:rPr>
          <w:rFonts w:ascii="Arial Narrow" w:hAnsi="Arial Narrow"/>
          <w:u w:val="single"/>
        </w:rPr>
        <w:t>Razem  1616,46m</w:t>
      </w:r>
    </w:p>
    <w:p w:rsidR="00EF740A" w:rsidRPr="00255882" w:rsidRDefault="00EF740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u w:val="single"/>
        </w:rPr>
      </w:pPr>
    </w:p>
    <w:p w:rsidR="00EF740A" w:rsidRPr="00255882" w:rsidRDefault="00EF740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u w:val="single"/>
        </w:rPr>
      </w:pPr>
    </w:p>
    <w:p w:rsidR="00EF740A" w:rsidRPr="00255882" w:rsidRDefault="00EF740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EF740A" w:rsidRPr="00255882" w:rsidRDefault="00EF740A" w:rsidP="00EF740A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lastRenderedPageBreak/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7913BA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6.2. Droga w przekroju podłu</w:t>
      </w:r>
      <w:r w:rsidR="00696FA6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  <w:b/>
          <w:bCs/>
        </w:rPr>
        <w:t>nym.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Projektowana droga przebiega w terenie płaskim. Niwelet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drogi dowi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zano do wysoko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istniej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cej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nawierzchni drogi gminnej z BA - adaptowanego odcinka drogi gminnej, do wysoko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istniej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cych zjazdów</w:t>
      </w:r>
      <w:r w:rsidR="00696FA6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oraz do wysoko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skrzy</w:t>
      </w:r>
      <w:r w:rsidR="00696FA6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owa</w:t>
      </w:r>
      <w:r w:rsidR="00696FA6" w:rsidRPr="00255882">
        <w:rPr>
          <w:rFonts w:ascii="Arial Narrow" w:hAnsi="Arial Narrow"/>
        </w:rPr>
        <w:t>ń</w:t>
      </w:r>
      <w:r w:rsidRPr="00255882">
        <w:rPr>
          <w:rFonts w:ascii="Arial Narrow" w:hAnsi="Arial Narrow"/>
        </w:rPr>
        <w:t xml:space="preserve"> z DP 3516W i 3518W. Projektowane spadki niwelety wynosz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od 0,300 –</w:t>
      </w:r>
      <w:r w:rsidR="00696FA6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4,938%.</w:t>
      </w:r>
    </w:p>
    <w:p w:rsidR="00D03789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</w:rPr>
        <w:t>Profil podłu</w:t>
      </w:r>
      <w:r w:rsidR="00696FA6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 xml:space="preserve">ny drogi przedstawia rys. nr </w:t>
      </w:r>
      <w:r w:rsidR="00A46F83" w:rsidRPr="00255882">
        <w:rPr>
          <w:rFonts w:ascii="Arial Narrow" w:hAnsi="Arial Narrow"/>
        </w:rPr>
        <w:t>2C</w:t>
      </w:r>
      <w:r w:rsidRPr="00255882">
        <w:rPr>
          <w:rFonts w:ascii="Arial Narrow" w:hAnsi="Arial Narrow"/>
        </w:rPr>
        <w:t>-G</w:t>
      </w:r>
      <w:r w:rsidRPr="00255882">
        <w:rPr>
          <w:rFonts w:ascii="Arial Narrow" w:hAnsi="Arial Narrow"/>
          <w:b/>
          <w:bCs/>
        </w:rPr>
        <w:t>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6.3. Roboty ziemne.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Roboty ziemne dotycz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korytowania pod konstrukcje nawierzchni jezdni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wykopów zwi</w:t>
      </w:r>
      <w:r w:rsidR="00696FA6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zanych z wykonaniem rowów przydro</w:t>
      </w:r>
      <w:r w:rsidR="00696FA6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 xml:space="preserve">nych i </w:t>
      </w:r>
      <w:r w:rsidR="00696FA6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cieku </w:t>
      </w:r>
      <w:proofErr w:type="spellStart"/>
      <w:r w:rsidRPr="00255882">
        <w:rPr>
          <w:rFonts w:ascii="Arial Narrow" w:hAnsi="Arial Narrow"/>
        </w:rPr>
        <w:t>przykraw</w:t>
      </w:r>
      <w:r w:rsidR="00696FA6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dziowego</w:t>
      </w:r>
      <w:proofErr w:type="spellEnd"/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wykonania przepustów pod projektowana droga i pod zjazdami indywidualnymi.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wykopów zwi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zanych z profilowaniem i umacnianiem skarp rowów istniej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cych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− wykonania nasypów z gruntu dowiezionego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z wbudowaniem urobku w pobocza i skarpy rowu i wywiezieniem nadmiaru urobku na odległo</w:t>
      </w:r>
      <w:r w:rsidR="00910799" w:rsidRPr="00255882">
        <w:rPr>
          <w:rFonts w:ascii="Arial Narrow" w:hAnsi="Arial Narrow"/>
        </w:rPr>
        <w:t>ść</w:t>
      </w:r>
      <w:r w:rsidRPr="00255882">
        <w:rPr>
          <w:rFonts w:ascii="Arial Narrow" w:hAnsi="Arial Narrow"/>
        </w:rPr>
        <w:t xml:space="preserve"> do 5km w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miejsce wskazane przez Inwestora. Skarpy i dno rowu nale</w:t>
      </w:r>
      <w:r w:rsidR="00910799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y 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cznie splantowa</w:t>
      </w:r>
      <w:r w:rsidR="00910799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i wyprofilowa</w:t>
      </w:r>
      <w:r w:rsidR="00910799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</w:t>
      </w:r>
      <w:r w:rsidR="00910799" w:rsidRPr="00255882">
        <w:rPr>
          <w:rFonts w:ascii="Arial Narrow" w:hAnsi="Arial Narrow"/>
        </w:rPr>
        <w:t>–</w:t>
      </w:r>
      <w:r w:rsidRPr="00255882">
        <w:rPr>
          <w:rFonts w:ascii="Arial Narrow" w:hAnsi="Arial Narrow"/>
        </w:rPr>
        <w:t xml:space="preserve"> obrobi</w:t>
      </w:r>
      <w:r w:rsidR="00910799" w:rsidRPr="00255882">
        <w:rPr>
          <w:rFonts w:ascii="Arial Narrow" w:hAnsi="Arial Narrow"/>
        </w:rPr>
        <w:t xml:space="preserve">ć </w:t>
      </w:r>
      <w:r w:rsidRPr="00255882">
        <w:rPr>
          <w:rFonts w:ascii="Arial Narrow" w:hAnsi="Arial Narrow"/>
        </w:rPr>
        <w:t>na czysto.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Wielko</w:t>
      </w:r>
      <w:r w:rsidR="00910799" w:rsidRPr="00255882">
        <w:rPr>
          <w:rFonts w:ascii="Arial Narrow" w:hAnsi="Arial Narrow"/>
        </w:rPr>
        <w:t>ść</w:t>
      </w:r>
      <w:r w:rsidRPr="00255882">
        <w:rPr>
          <w:rFonts w:ascii="Arial Narrow" w:hAnsi="Arial Narrow"/>
        </w:rPr>
        <w:t xml:space="preserve"> robót ziemnych obliczono na podstawie szczegółowych przekrojów poprzecznych do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obliczenia robót ziemnych – rys. nr 4A-L i przedstawiono w tabeli robót ziemnych.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6.4. Przekrój normalny.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 przekroju normalnym zaprojektowano charakterystyczne wielko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wymiarowania i spadków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poprzecznych dla drogi klasy D1/2. Zaprojektowano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o parametrach: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CC1BD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</w:t>
      </w:r>
      <w:r w:rsidR="00A14CDC" w:rsidRPr="00255882">
        <w:rPr>
          <w:rFonts w:ascii="Arial Narrow" w:hAnsi="Arial Narrow"/>
          <w:b/>
          <w:bCs/>
          <w:i/>
          <w:iCs/>
        </w:rPr>
        <w:t xml:space="preserve"> 3+061,00 – 3+707,00; 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, dwukierunkow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klasy D1/2 dla pr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parametrach: - jezdnia 4,50m (5,00m – na wł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czeniu do DP 3516W) o nawierzchni z betonu asfaltowego, z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daszkowym spadkiem poprzecznym 2%, poboczem obustronnym szer. 0,50m o spadku 8%.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 2+485,33 – 2+628,00; 2+955,00 - 3+061,00: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jednopasowa, dwukierunkowa klasy D1/2 dla pr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parametrach: - jezdnia 4,50m o nawierzchni z betonu asfaltowego, z lewostronnym spadkiem poprzecznym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2%, poboczem obustronnym szer. 0,50m o spadku 2 i 8%, odcinkami rowu trapezowego szer. 1,80m o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nachyleniu skarp </w:t>
      </w:r>
      <w:r w:rsidR="00FF636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1:1, szer. dna 0,40m.</w:t>
      </w:r>
    </w:p>
    <w:p w:rsidR="00A46F83" w:rsidRPr="00255882" w:rsidRDefault="00A46F83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46F83" w:rsidRPr="00255882" w:rsidRDefault="00A46F83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46F83" w:rsidRPr="00255882" w:rsidRDefault="00A46F83" w:rsidP="00A46F83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lastRenderedPageBreak/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 2+628,00 - 2+955,00m: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, dwukierunkow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klasy D1/2 dla pr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</w:t>
      </w:r>
    </w:p>
    <w:p w:rsidR="00D03789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parametrach: - jezdnia 4,50m o nawierzchni z betonu asfaltowego, z lewostronnym spadkiem poprzecznym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2%, poboczem obustronnym szer. 0,50m o spadku 2%, 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ciekiem lewostronnym </w:t>
      </w:r>
      <w:proofErr w:type="spellStart"/>
      <w:r w:rsidRPr="00255882">
        <w:rPr>
          <w:rFonts w:ascii="Arial Narrow" w:hAnsi="Arial Narrow"/>
        </w:rPr>
        <w:t>przykraw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dziowym</w:t>
      </w:r>
      <w:proofErr w:type="spellEnd"/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prefabrykowanym szer. 0,50m i gł. 7cm.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W1-W50: km 3+707,00 - 3+963,70m: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, dwukierunkow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klasy D1/2 dla pr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parametrach: - jezdnia 4,50m o nawierzchni z betonu asfaltowego, z prawostronnym spadkiem poprzecznym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2%, poboczem obustronnym szer. 0,50m o spadku 2%, 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ciekiem prawostronnym </w:t>
      </w:r>
      <w:proofErr w:type="spellStart"/>
      <w:r w:rsidRPr="00255882">
        <w:rPr>
          <w:rFonts w:ascii="Arial Narrow" w:hAnsi="Arial Narrow"/>
        </w:rPr>
        <w:t>przykraw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dziowym</w:t>
      </w:r>
      <w:proofErr w:type="spellEnd"/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prefabrykowanym szer. 0,50m i gł. 7cm.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Dla odcinka Z1-Z5: Km 0+000,00 - 0+138,09m: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Projektuje si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drog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jednopasow</w:t>
      </w:r>
      <w:r w:rsidR="00910799" w:rsidRPr="00255882">
        <w:rPr>
          <w:rFonts w:ascii="Arial Narrow" w:hAnsi="Arial Narrow"/>
        </w:rPr>
        <w:t>a</w:t>
      </w:r>
      <w:r w:rsidRPr="00255882">
        <w:rPr>
          <w:rFonts w:ascii="Arial Narrow" w:hAnsi="Arial Narrow"/>
        </w:rPr>
        <w:t>, dwukierunkow</w:t>
      </w:r>
      <w:r w:rsidR="00910799" w:rsidRPr="00255882">
        <w:rPr>
          <w:rFonts w:ascii="Arial Narrow" w:hAnsi="Arial Narrow"/>
        </w:rPr>
        <w:t>a</w:t>
      </w:r>
      <w:r w:rsidRPr="00255882">
        <w:rPr>
          <w:rFonts w:ascii="Arial Narrow" w:hAnsi="Arial Narrow"/>
        </w:rPr>
        <w:t xml:space="preserve"> klasy D1/2 dla pr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dko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projektowej 30km/h o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parametrach: - jezdnia 4,00m o nawierzchni z betonu asfaltowego, z lewostronnym spadkiem poprzecznym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 xml:space="preserve">2%, poboczem obustronnym szer. 0,50m o spadku 2%, 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ciekiem lewostronnym </w:t>
      </w:r>
      <w:proofErr w:type="spellStart"/>
      <w:r w:rsidRPr="00255882">
        <w:rPr>
          <w:rFonts w:ascii="Arial Narrow" w:hAnsi="Arial Narrow"/>
        </w:rPr>
        <w:t>przykraw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dziowym</w:t>
      </w:r>
      <w:proofErr w:type="spellEnd"/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prefabrykowanym szer. 0,50m i gł. 7cm.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6.5. Konstrukcja nawierzchni jezdni.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 konstrukcji nawierzchni opracowano na podstawie „Katalogu typowych konstrukcji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nawierzchni podatnych” IBDM 1995r, oraz Dz. U. nr 43 z 1999 roku, WT-1 i WT-2 2010. Obci</w:t>
      </w:r>
      <w:r w:rsidR="00910799" w:rsidRPr="00255882">
        <w:rPr>
          <w:rFonts w:ascii="Arial Narrow" w:hAnsi="Arial Narrow"/>
        </w:rPr>
        <w:t>ąż</w:t>
      </w:r>
      <w:r w:rsidRPr="00255882">
        <w:rPr>
          <w:rFonts w:ascii="Arial Narrow" w:hAnsi="Arial Narrow"/>
        </w:rPr>
        <w:t>enie ruchem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przyj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to jak dla kategorii ruchu KR1-2. Grunty wyst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puj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 w podło</w:t>
      </w:r>
      <w:r w:rsidR="00910799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u po uwzgl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dnieniu warunków gruntowo -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wodnych zakwalifikowano do grupy no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no</w:t>
      </w:r>
      <w:r w:rsidR="00910799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G1-3. Dla wyznaczonej kategorii ruchu, zało</w:t>
      </w:r>
      <w:r w:rsidR="00910799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onych warunków</w:t>
      </w:r>
      <w:r w:rsidR="00910799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materiałowych i technologicznych oraz warunków gruntowo - wodnych przyj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to nast</w:t>
      </w:r>
      <w:r w:rsidR="00910799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puj</w:t>
      </w:r>
      <w:r w:rsidR="00910799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ca konstrukcj</w:t>
      </w:r>
      <w:r w:rsidR="00910799" w:rsidRPr="00255882">
        <w:rPr>
          <w:rFonts w:ascii="Arial Narrow" w:hAnsi="Arial Narrow"/>
        </w:rPr>
        <w:t xml:space="preserve">ę </w:t>
      </w:r>
      <w:r w:rsidRPr="00255882">
        <w:rPr>
          <w:rFonts w:ascii="Arial Narrow" w:hAnsi="Arial Narrow"/>
        </w:rPr>
        <w:t>nawierzchni: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46F83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  <w:i/>
          <w:iCs/>
        </w:rPr>
      </w:pPr>
      <w:r w:rsidRPr="00255882">
        <w:rPr>
          <w:rFonts w:ascii="Arial Narrow" w:hAnsi="Arial Narrow"/>
          <w:b/>
          <w:bCs/>
          <w:i/>
          <w:iCs/>
        </w:rPr>
        <w:t>6.5.1</w:t>
      </w:r>
      <w:r w:rsidR="00A14CDC" w:rsidRPr="00255882">
        <w:rPr>
          <w:rFonts w:ascii="Arial Narrow" w:hAnsi="Arial Narrow"/>
          <w:b/>
          <w:bCs/>
          <w:i/>
          <w:iCs/>
        </w:rPr>
        <w:t>. Dla odcinka W1-W50: km 2+485,33 - 3+963,70; Z1-Z5: km</w:t>
      </w:r>
      <w:r w:rsidRPr="00255882">
        <w:rPr>
          <w:rFonts w:ascii="Arial Narrow" w:hAnsi="Arial Narrow"/>
          <w:b/>
          <w:bCs/>
          <w:i/>
          <w:iCs/>
        </w:rPr>
        <w:t xml:space="preserve"> </w:t>
      </w:r>
      <w:r w:rsidR="00A14CDC" w:rsidRPr="00255882">
        <w:rPr>
          <w:rFonts w:ascii="Arial Narrow" w:hAnsi="Arial Narrow"/>
          <w:b/>
          <w:bCs/>
          <w:i/>
          <w:iCs/>
        </w:rPr>
        <w:t>0+000,00 - 0+138,09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- warstwa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cieralna z betonu asfaltowego AC 8 S 50/70 – KR1: - 4,0cm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warstwa wi</w:t>
      </w:r>
      <w:r w:rsidR="00724D2A" w:rsidRPr="00255882">
        <w:rPr>
          <w:rFonts w:ascii="Arial Narrow" w:hAnsi="Arial Narrow"/>
        </w:rPr>
        <w:t>ążą</w:t>
      </w:r>
      <w:r w:rsidRPr="00255882">
        <w:rPr>
          <w:rFonts w:ascii="Arial Narrow" w:hAnsi="Arial Narrow"/>
        </w:rPr>
        <w:t>ca z betonu asfaltowego AC 11 W 50/70 – KR1: - 4,0cm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podbudowa zasadnicza z kruszywa łamanego stabilizowanego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mechanicznie 0/63,0mm - 20,0cm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- Warstwa </w:t>
      </w:r>
      <w:proofErr w:type="spellStart"/>
      <w:r w:rsidRPr="00255882">
        <w:rPr>
          <w:rFonts w:ascii="Arial Narrow" w:hAnsi="Arial Narrow"/>
        </w:rPr>
        <w:t>mrozoochronna</w:t>
      </w:r>
      <w:proofErr w:type="spellEnd"/>
      <w:r w:rsidRPr="00255882">
        <w:rPr>
          <w:rFonts w:ascii="Arial Narrow" w:hAnsi="Arial Narrow"/>
        </w:rPr>
        <w:t xml:space="preserve"> z mieszanki kruszywa naturalnego 0/8mm - 15,0cm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Ulepszone podło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e z mieszanki CBGM 0/11,2mm C1,5/2,0 - 15,0cm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Grubo</w:t>
      </w:r>
      <w:r w:rsidR="00724D2A" w:rsidRPr="00255882">
        <w:rPr>
          <w:rFonts w:ascii="Arial Narrow" w:hAnsi="Arial Narrow"/>
        </w:rPr>
        <w:t xml:space="preserve">ść </w:t>
      </w:r>
      <w:r w:rsidRPr="00255882">
        <w:rPr>
          <w:rFonts w:ascii="Arial Narrow" w:hAnsi="Arial Narrow"/>
        </w:rPr>
        <w:t>zaprojektowanej konstrukcji nawierzchni : = 58,0cm</w:t>
      </w:r>
    </w:p>
    <w:p w:rsidR="00A46F83" w:rsidRPr="00255882" w:rsidRDefault="00A46F83" w:rsidP="00A46F83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podłoże z gruntu rodzimego G3</w:t>
      </w:r>
    </w:p>
    <w:p w:rsidR="00A46F83" w:rsidRPr="00255882" w:rsidRDefault="00A46F83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FD126E" w:rsidRPr="00255882" w:rsidRDefault="00FD126E" w:rsidP="00FD126E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Dla całego odcinka zaprojektowano nawierzchnie poboczy i zjazdów z kruszywa łamanego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stabilizowanego mechanicznie 0/31,5mm, o szeroko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 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0,50m i spadku 2-8%. Na odcinku W1-W50: km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2+628,00 - 2+955,00; W1-W50: km 3+707,00 - 3+944,00; Z1-Z5: km 0+000,00 - 0+138,09 zaprojektowano</w:t>
      </w:r>
      <w:r w:rsidR="00A46F83" w:rsidRPr="00255882">
        <w:rPr>
          <w:rFonts w:ascii="Arial Narrow" w:hAnsi="Arial Narrow"/>
        </w:rPr>
        <w:t xml:space="preserve">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 </w:t>
      </w:r>
      <w:proofErr w:type="spellStart"/>
      <w:r w:rsidRPr="00255882">
        <w:rPr>
          <w:rFonts w:ascii="Arial Narrow" w:hAnsi="Arial Narrow"/>
        </w:rPr>
        <w:t>przykraw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</w:t>
      </w:r>
      <w:proofErr w:type="spellEnd"/>
      <w:r w:rsidRPr="00255882">
        <w:rPr>
          <w:rFonts w:ascii="Arial Narrow" w:hAnsi="Arial Narrow"/>
        </w:rPr>
        <w:t xml:space="preserve"> prefabrykowany szer. 50cm i gł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boko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7cm, posadowiony na ławie z betonu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cementowego C12/15 o wymiarach 65x24x15cm.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6.6. Odwodnienie.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Dla całego odcinka zaprojektowano odwodnienie powierzchniowe do projektowanych rowów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przydro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nych trapezowych oraz istniej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cych rowów przydro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nych i gminnych. Zaprojektowano przepusty pod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projektowana droga: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w km 2+955,00 – projektowany przepust z rur HDPE D=600mm, L=8,0m wraz z zało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 xml:space="preserve">eniem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cianek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czołowych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w km 2+986,00 – projektowany przepust z rur HDPE D=600mm, L=8,0m wraz z zało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 xml:space="preserve">eniem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cianek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czołowych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- w km 3+958,00 – projektowany przepust z rur HDPE D=600mm, L=11,0m wraz z zało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 xml:space="preserve">eniem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cianek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czołowych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Na odcinku W1-W50: km 2+628,00 - 2+955,00; W1-W50: km 3+707,00 - 3+944,00; Z1-Z5: km</w:t>
      </w:r>
    </w:p>
    <w:p w:rsidR="00724D2A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 xml:space="preserve">0+000,00 - 0+138,09 zaprojektowano 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ciek </w:t>
      </w:r>
      <w:proofErr w:type="spellStart"/>
      <w:r w:rsidRPr="00255882">
        <w:rPr>
          <w:rFonts w:ascii="Arial Narrow" w:hAnsi="Arial Narrow"/>
        </w:rPr>
        <w:t>przykraw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dziowy</w:t>
      </w:r>
      <w:proofErr w:type="spellEnd"/>
      <w:r w:rsidRPr="00255882">
        <w:rPr>
          <w:rFonts w:ascii="Arial Narrow" w:hAnsi="Arial Narrow"/>
        </w:rPr>
        <w:t xml:space="preserve"> prefabrykowany szer. 50cm i gł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boko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>ci 7cm,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posadowiony na ławie z betonu cementowego C12/15 o wymiarach 65x24x15cm.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6.7. Roboty towarzysz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  <w:b/>
          <w:bCs/>
        </w:rPr>
        <w:t>ce i uwagi dla Wykonawcy.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  <w:i/>
          <w:iCs/>
        </w:rPr>
        <w:t xml:space="preserve">6.7.1. </w:t>
      </w:r>
      <w:r w:rsidRPr="00255882">
        <w:rPr>
          <w:rFonts w:ascii="Arial Narrow" w:hAnsi="Arial Narrow"/>
          <w:b/>
          <w:bCs/>
        </w:rPr>
        <w:t>Uwagi dla Wykonawcy i Inwestora.</w:t>
      </w:r>
    </w:p>
    <w:p w:rsidR="00A14CDC" w:rsidRPr="00255882" w:rsidRDefault="00724D2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Realizację</w:t>
      </w:r>
      <w:r w:rsidR="00A14CDC" w:rsidRPr="00255882">
        <w:rPr>
          <w:rFonts w:ascii="Arial Narrow" w:hAnsi="Arial Narrow"/>
        </w:rPr>
        <w:t xml:space="preserve"> inwestycji nale</w:t>
      </w:r>
      <w:r w:rsidRPr="00255882">
        <w:rPr>
          <w:rFonts w:ascii="Arial Narrow" w:hAnsi="Arial Narrow"/>
        </w:rPr>
        <w:t>ż</w:t>
      </w:r>
      <w:r w:rsidR="00A14CDC" w:rsidRPr="00255882">
        <w:rPr>
          <w:rFonts w:ascii="Arial Narrow" w:hAnsi="Arial Narrow"/>
        </w:rPr>
        <w:t>y prowadzi</w:t>
      </w:r>
      <w:r w:rsidRPr="00255882">
        <w:rPr>
          <w:rFonts w:ascii="Arial Narrow" w:hAnsi="Arial Narrow"/>
        </w:rPr>
        <w:t>ć</w:t>
      </w:r>
      <w:r w:rsidR="00A14CDC" w:rsidRPr="00255882">
        <w:rPr>
          <w:rFonts w:ascii="Arial Narrow" w:hAnsi="Arial Narrow"/>
        </w:rPr>
        <w:t xml:space="preserve"> zgodnie z opinia ZUDP nr 112-1/2013 z dnia 14.02.2013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wydana w Starostwie Powiatowym w Radomiu.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Wszelkie roboty w zbli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eniu z urz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dzeniami infrastruktury technicznej nale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y prowadzi</w:t>
      </w:r>
      <w:r w:rsidR="00724D2A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pod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nadzorem pracownika wła</w:t>
      </w:r>
      <w:r w:rsidR="00724D2A" w:rsidRPr="00255882">
        <w:rPr>
          <w:rFonts w:ascii="Arial Narrow" w:hAnsi="Arial Narrow"/>
        </w:rPr>
        <w:t>ś</w:t>
      </w:r>
      <w:r w:rsidRPr="00255882">
        <w:rPr>
          <w:rFonts w:ascii="Arial Narrow" w:hAnsi="Arial Narrow"/>
        </w:rPr>
        <w:t xml:space="preserve">ciciela sieci zgodnie z punktem 1 opinii ZUDP </w:t>
      </w:r>
      <w:r w:rsidR="00FF636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nr 112-1/2013 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Inwestor zobowi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zany jest zapewni</w:t>
      </w:r>
      <w:r w:rsidR="00724D2A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geodezyjne wytyczenie projektowanych obiektów oraz wykona</w:t>
      </w:r>
      <w:r w:rsidR="00724D2A" w:rsidRPr="00255882">
        <w:rPr>
          <w:rFonts w:ascii="Arial Narrow" w:hAnsi="Arial Narrow"/>
        </w:rPr>
        <w:t>ć</w:t>
      </w:r>
    </w:p>
    <w:p w:rsidR="00A14CDC" w:rsidRPr="00255882" w:rsidRDefault="00724D2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g</w:t>
      </w:r>
      <w:r w:rsidR="00A14CDC" w:rsidRPr="00255882">
        <w:rPr>
          <w:rFonts w:ascii="Arial Narrow" w:hAnsi="Arial Narrow"/>
        </w:rPr>
        <w:t>eodezyjn</w:t>
      </w:r>
      <w:r w:rsidRPr="00255882">
        <w:rPr>
          <w:rFonts w:ascii="Arial Narrow" w:hAnsi="Arial Narrow"/>
        </w:rPr>
        <w:t xml:space="preserve">ą </w:t>
      </w:r>
      <w:r w:rsidR="00A14CDC" w:rsidRPr="00255882">
        <w:rPr>
          <w:rFonts w:ascii="Arial Narrow" w:hAnsi="Arial Narrow"/>
        </w:rPr>
        <w:t xml:space="preserve"> inwentaryzacj</w:t>
      </w:r>
      <w:r w:rsidRPr="00255882">
        <w:rPr>
          <w:rFonts w:ascii="Arial Narrow" w:hAnsi="Arial Narrow"/>
        </w:rPr>
        <w:t>ę</w:t>
      </w:r>
      <w:r w:rsidR="00A14CDC" w:rsidRPr="00255882">
        <w:rPr>
          <w:rFonts w:ascii="Arial Narrow" w:hAnsi="Arial Narrow"/>
        </w:rPr>
        <w:t xml:space="preserve"> powykonawcz</w:t>
      </w:r>
      <w:r w:rsidRPr="00255882">
        <w:rPr>
          <w:rFonts w:ascii="Arial Narrow" w:hAnsi="Arial Narrow"/>
        </w:rPr>
        <w:t>ą</w:t>
      </w:r>
      <w:r w:rsidR="00A14CDC" w:rsidRPr="00255882">
        <w:rPr>
          <w:rFonts w:ascii="Arial Narrow" w:hAnsi="Arial Narrow"/>
        </w:rPr>
        <w:t xml:space="preserve"> zrealizowanych obiektów - zgodnie z punktem 3 opinii ZUDP nr</w:t>
      </w:r>
      <w:r w:rsidRPr="00255882">
        <w:rPr>
          <w:rFonts w:ascii="Arial Narrow" w:hAnsi="Arial Narrow"/>
        </w:rPr>
        <w:t xml:space="preserve"> </w:t>
      </w:r>
      <w:r w:rsidR="00A14CDC" w:rsidRPr="00255882">
        <w:rPr>
          <w:rFonts w:ascii="Arial Narrow" w:hAnsi="Arial Narrow"/>
        </w:rPr>
        <w:t>112-1/2013.</w:t>
      </w:r>
    </w:p>
    <w:p w:rsidR="00D03789" w:rsidRPr="00255882" w:rsidRDefault="00D03789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46F83" w:rsidRPr="00255882" w:rsidRDefault="00A46F83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FD126E" w:rsidRPr="00255882" w:rsidRDefault="00FD126E" w:rsidP="00FD126E">
      <w:pPr>
        <w:pBdr>
          <w:bottom w:val="single" w:sz="6" w:space="1" w:color="auto"/>
        </w:pBdr>
        <w:spacing w:before="100" w:beforeAutospacing="1" w:after="100" w:afterAutospacing="1" w:line="360" w:lineRule="auto"/>
        <w:contextualSpacing/>
        <w:jc w:val="center"/>
        <w:rPr>
          <w:rFonts w:ascii="Arial Narrow" w:hAnsi="Arial Narrow"/>
          <w:b/>
          <w:i/>
          <w:iCs/>
        </w:rPr>
      </w:pPr>
      <w:r w:rsidRPr="00255882">
        <w:rPr>
          <w:rFonts w:ascii="Arial Narrow" w:hAnsi="Arial Narrow"/>
          <w:b/>
          <w:i/>
          <w:iCs/>
        </w:rPr>
        <w:lastRenderedPageBreak/>
        <w:t>Projekt przebudowy drogi gminnej relacji: Bartodzieje – Olszowa – Wola Gory</w:t>
      </w:r>
      <w:r w:rsidRPr="00255882">
        <w:rPr>
          <w:rFonts w:ascii="Arial Narrow" w:hAnsi="Arial Narrow"/>
          <w:b/>
          <w:i/>
        </w:rPr>
        <w:t>ń</w:t>
      </w:r>
      <w:r w:rsidRPr="00255882">
        <w:rPr>
          <w:rFonts w:ascii="Arial Narrow" w:hAnsi="Arial Narrow"/>
          <w:b/>
          <w:i/>
          <w:iCs/>
        </w:rPr>
        <w:t>ska od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3516W do skrzy</w:t>
      </w:r>
      <w:r w:rsidRPr="00255882">
        <w:rPr>
          <w:rFonts w:ascii="Arial Narrow" w:hAnsi="Arial Narrow"/>
          <w:b/>
          <w:i/>
        </w:rPr>
        <w:t>ż</w:t>
      </w:r>
      <w:r w:rsidRPr="00255882">
        <w:rPr>
          <w:rFonts w:ascii="Arial Narrow" w:hAnsi="Arial Narrow"/>
          <w:b/>
          <w:i/>
          <w:iCs/>
        </w:rPr>
        <w:t>owania z DP 3518W, wraz z obsług</w:t>
      </w:r>
      <w:r w:rsidRPr="00255882">
        <w:rPr>
          <w:rFonts w:ascii="Arial Narrow" w:hAnsi="Arial Narrow"/>
          <w:b/>
          <w:i/>
        </w:rPr>
        <w:t xml:space="preserve">a </w:t>
      </w:r>
      <w:r w:rsidRPr="00255882">
        <w:rPr>
          <w:rFonts w:ascii="Arial Narrow" w:hAnsi="Arial Narrow"/>
          <w:b/>
          <w:i/>
          <w:iCs/>
        </w:rPr>
        <w:t>terenów przyległych, Gmina Jastrz</w:t>
      </w:r>
      <w:r w:rsidRPr="00255882">
        <w:rPr>
          <w:rFonts w:ascii="Arial Narrow" w:hAnsi="Arial Narrow"/>
          <w:b/>
          <w:i/>
        </w:rPr>
        <w:t>ę</w:t>
      </w:r>
      <w:r w:rsidRPr="00255882">
        <w:rPr>
          <w:rFonts w:ascii="Arial Narrow" w:hAnsi="Arial Narrow"/>
          <w:b/>
          <w:i/>
          <w:iCs/>
        </w:rPr>
        <w:t>bia, powiat radomski, ETAP II, odc. L=1 616,46m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  <w:b/>
          <w:bCs/>
          <w:i/>
          <w:iCs/>
        </w:rPr>
        <w:t xml:space="preserve">UWAGA : </w:t>
      </w:r>
      <w:r w:rsidRPr="00255882">
        <w:rPr>
          <w:rFonts w:ascii="Arial Narrow" w:hAnsi="Arial Narrow"/>
        </w:rPr>
        <w:t>szczególn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uwag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 xml:space="preserve"> nale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y zwróci</w:t>
      </w:r>
      <w:r w:rsidR="00724D2A" w:rsidRPr="00255882">
        <w:rPr>
          <w:rFonts w:ascii="Arial Narrow" w:hAnsi="Arial Narrow"/>
        </w:rPr>
        <w:t>ć</w:t>
      </w:r>
      <w:r w:rsidRPr="00255882">
        <w:rPr>
          <w:rFonts w:ascii="Arial Narrow" w:hAnsi="Arial Narrow"/>
        </w:rPr>
        <w:t xml:space="preserve"> podczas prowadzenia robót na zachowanie w stanie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nienaruszonym punktów geodezyjnych, które podlegaj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 xml:space="preserve"> ochronie w trybie przepisów ustawy Prawo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Geodezyjne i Kartograficzne ( Dz. Ustaw 30/89 i 15/91 z pó</w:t>
      </w:r>
      <w:r w:rsidR="00724D2A" w:rsidRPr="00255882">
        <w:rPr>
          <w:rFonts w:ascii="Arial Narrow" w:hAnsi="Arial Narrow"/>
        </w:rPr>
        <w:t>ź</w:t>
      </w:r>
      <w:r w:rsidRPr="00255882">
        <w:rPr>
          <w:rFonts w:ascii="Arial Narrow" w:hAnsi="Arial Narrow"/>
        </w:rPr>
        <w:t>niejszymi zmianami) – punkt 4 opinii ZUDP nr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112-1/2013.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Zaprojektowane obiekty nale</w:t>
      </w:r>
      <w:r w:rsidR="00724D2A" w:rsidRPr="00255882">
        <w:rPr>
          <w:rFonts w:ascii="Arial Narrow" w:hAnsi="Arial Narrow"/>
        </w:rPr>
        <w:t>ż</w:t>
      </w:r>
      <w:r w:rsidRPr="00255882">
        <w:rPr>
          <w:rFonts w:ascii="Arial Narrow" w:hAnsi="Arial Narrow"/>
        </w:rPr>
        <w:t>y wykonywa</w:t>
      </w:r>
      <w:r w:rsidR="00724D2A" w:rsidRPr="00255882">
        <w:rPr>
          <w:rFonts w:ascii="Arial Narrow" w:hAnsi="Arial Narrow"/>
        </w:rPr>
        <w:t xml:space="preserve">ć </w:t>
      </w:r>
      <w:r w:rsidRPr="00255882">
        <w:rPr>
          <w:rFonts w:ascii="Arial Narrow" w:hAnsi="Arial Narrow"/>
        </w:rPr>
        <w:t>pod nadzorem osób uprawnionych zgodnie z projektem,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przepisami i obowi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zuj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cymi Polskimi Normami oraz przepisami bezpiecze</w:t>
      </w:r>
      <w:r w:rsidR="00724D2A" w:rsidRPr="00255882">
        <w:rPr>
          <w:rFonts w:ascii="Arial Narrow" w:hAnsi="Arial Narrow"/>
        </w:rPr>
        <w:t>ń</w:t>
      </w:r>
      <w:r w:rsidRPr="00255882">
        <w:rPr>
          <w:rFonts w:ascii="Arial Narrow" w:hAnsi="Arial Narrow"/>
        </w:rPr>
        <w:t>stwa i higieny pracy, maj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szczególnie na wzgl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dzie zasady bezpiecze</w:t>
      </w:r>
      <w:r w:rsidR="00724D2A" w:rsidRPr="00255882">
        <w:rPr>
          <w:rFonts w:ascii="Arial Narrow" w:hAnsi="Arial Narrow"/>
        </w:rPr>
        <w:t>ń</w:t>
      </w:r>
      <w:r w:rsidRPr="00255882">
        <w:rPr>
          <w:rFonts w:ascii="Arial Narrow" w:hAnsi="Arial Narrow"/>
        </w:rPr>
        <w:t>stwa i ochrony zdrowia zawarte w przepisach wydanych na</w:t>
      </w:r>
      <w:r w:rsidR="00724D2A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podstawie art. 23a Prawa Budowlanego. Wszystkie zastosowane urz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dzenia i materiały powinny posiada</w:t>
      </w:r>
      <w:r w:rsidR="00724D2A" w:rsidRPr="00255882">
        <w:rPr>
          <w:rFonts w:ascii="Arial Narrow" w:hAnsi="Arial Narrow"/>
        </w:rPr>
        <w:t xml:space="preserve">ć </w:t>
      </w:r>
      <w:r w:rsidRPr="00255882">
        <w:rPr>
          <w:rFonts w:ascii="Arial Narrow" w:hAnsi="Arial Narrow"/>
        </w:rPr>
        <w:t>odpowiednie atesty i aprobaty techniczne.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Wielko</w:t>
      </w:r>
      <w:r w:rsidR="00724D2A" w:rsidRPr="00255882">
        <w:rPr>
          <w:rFonts w:ascii="Arial Narrow" w:hAnsi="Arial Narrow"/>
        </w:rPr>
        <w:t>ść</w:t>
      </w:r>
      <w:r w:rsidRPr="00255882">
        <w:rPr>
          <w:rFonts w:ascii="Arial Narrow" w:hAnsi="Arial Narrow"/>
        </w:rPr>
        <w:t xml:space="preserve"> i rodzaj robót wyliczono i przedstawiono w przedmiarze robót i kosztorysie ofertowym.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Sposób wykonania robót oraz wymagania dla poszczególnych rodzajów robót przedstawiono w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„Uproszczonej specyfikacji technicznej robót drogowych” b</w:t>
      </w:r>
      <w:r w:rsidR="00724D2A" w:rsidRPr="00255882">
        <w:rPr>
          <w:rFonts w:ascii="Arial Narrow" w:hAnsi="Arial Narrow"/>
        </w:rPr>
        <w:t>ę</w:t>
      </w:r>
      <w:r w:rsidRPr="00255882">
        <w:rPr>
          <w:rFonts w:ascii="Arial Narrow" w:hAnsi="Arial Narrow"/>
        </w:rPr>
        <w:t>d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cej zał</w:t>
      </w:r>
      <w:r w:rsidR="00724D2A" w:rsidRPr="00255882">
        <w:rPr>
          <w:rFonts w:ascii="Arial Narrow" w:hAnsi="Arial Narrow"/>
        </w:rPr>
        <w:t>ą</w:t>
      </w:r>
      <w:r w:rsidRPr="00255882">
        <w:rPr>
          <w:rFonts w:ascii="Arial Narrow" w:hAnsi="Arial Narrow"/>
        </w:rPr>
        <w:t>cznikiem niniejszego opracowania.</w:t>
      </w:r>
    </w:p>
    <w:p w:rsidR="00A14CDC" w:rsidRPr="00255882" w:rsidRDefault="002A18E5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Wszelkie rozwią</w:t>
      </w:r>
      <w:r w:rsidR="00A14CDC" w:rsidRPr="00255882">
        <w:rPr>
          <w:rFonts w:ascii="Arial Narrow" w:hAnsi="Arial Narrow"/>
        </w:rPr>
        <w:t>zania techn</w:t>
      </w:r>
      <w:r w:rsidRPr="00255882">
        <w:rPr>
          <w:rFonts w:ascii="Arial Narrow" w:hAnsi="Arial Narrow"/>
        </w:rPr>
        <w:t>iczne, organizacyjne i inne zwią</w:t>
      </w:r>
      <w:r w:rsidR="00377A92" w:rsidRPr="00255882">
        <w:rPr>
          <w:rFonts w:ascii="Arial Narrow" w:hAnsi="Arial Narrow"/>
        </w:rPr>
        <w:t>zane z prawidłową realizacją</w:t>
      </w:r>
      <w:r w:rsidR="00A14CDC" w:rsidRPr="00255882">
        <w:rPr>
          <w:rFonts w:ascii="Arial Narrow" w:hAnsi="Arial Narrow"/>
        </w:rPr>
        <w:t xml:space="preserve"> budowy</w:t>
      </w:r>
    </w:p>
    <w:p w:rsidR="00A14CDC" w:rsidRPr="00255882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winne być wykonane zgodnie z obowiązują</w:t>
      </w:r>
      <w:r w:rsidR="00A14CDC" w:rsidRPr="00255882">
        <w:rPr>
          <w:rFonts w:ascii="Arial Narrow" w:hAnsi="Arial Narrow"/>
        </w:rPr>
        <w:t>cymi w budownictwie norma</w:t>
      </w:r>
      <w:r w:rsidRPr="00255882">
        <w:rPr>
          <w:rFonts w:ascii="Arial Narrow" w:hAnsi="Arial Narrow"/>
        </w:rPr>
        <w:t xml:space="preserve">mi i sztuka budowlana. Wszelkie </w:t>
      </w:r>
      <w:r w:rsidR="00A14CDC" w:rsidRPr="00255882">
        <w:rPr>
          <w:rFonts w:ascii="Arial Narrow" w:hAnsi="Arial Narrow"/>
        </w:rPr>
        <w:t>mate</w:t>
      </w:r>
      <w:r w:rsidRPr="00255882">
        <w:rPr>
          <w:rFonts w:ascii="Arial Narrow" w:hAnsi="Arial Narrow"/>
        </w:rPr>
        <w:t>riały, wyroby i urzą</w:t>
      </w:r>
      <w:r w:rsidR="00A14CDC" w:rsidRPr="00255882">
        <w:rPr>
          <w:rFonts w:ascii="Arial Narrow" w:hAnsi="Arial Narrow"/>
        </w:rPr>
        <w:t>dzenia zastos</w:t>
      </w:r>
      <w:r w:rsidRPr="00255882">
        <w:rPr>
          <w:rFonts w:ascii="Arial Narrow" w:hAnsi="Arial Narrow"/>
        </w:rPr>
        <w:t>owane w ofercie powinny posiadać odpowiednie atesty oraz odpowiadać obowiązującym Polskim Normom, Normom Branż</w:t>
      </w:r>
      <w:r w:rsidR="00A14CDC" w:rsidRPr="00255882">
        <w:rPr>
          <w:rFonts w:ascii="Arial Narrow" w:hAnsi="Arial Narrow"/>
        </w:rPr>
        <w:t>owym, S</w:t>
      </w:r>
      <w:r w:rsidRPr="00255882">
        <w:rPr>
          <w:rFonts w:ascii="Arial Narrow" w:hAnsi="Arial Narrow"/>
        </w:rPr>
        <w:t>pecyfikacjom Technicznym Robót, odnoś</w:t>
      </w:r>
      <w:r w:rsidR="00A14CDC" w:rsidRPr="00255882">
        <w:rPr>
          <w:rFonts w:ascii="Arial Narrow" w:hAnsi="Arial Narrow"/>
        </w:rPr>
        <w:t>nym przepisom ich wykorzystania i stosowania.</w:t>
      </w:r>
    </w:p>
    <w:p w:rsidR="00A14CDC" w:rsidRPr="00255882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Roboty nie uję</w:t>
      </w:r>
      <w:r w:rsidR="00A14CDC" w:rsidRPr="00255882">
        <w:rPr>
          <w:rFonts w:ascii="Arial Narrow" w:hAnsi="Arial Narrow"/>
        </w:rPr>
        <w:t>te w doku</w:t>
      </w:r>
      <w:r w:rsidRPr="00255882">
        <w:rPr>
          <w:rFonts w:ascii="Arial Narrow" w:hAnsi="Arial Narrow"/>
        </w:rPr>
        <w:t>mentacji a wynikają</w:t>
      </w:r>
      <w:r w:rsidR="00A14CDC" w:rsidRPr="00255882">
        <w:rPr>
          <w:rFonts w:ascii="Arial Narrow" w:hAnsi="Arial Narrow"/>
        </w:rPr>
        <w:t>ce z technologii budowy, zastosowania materiałów lub</w:t>
      </w:r>
    </w:p>
    <w:p w:rsidR="00A14CDC" w:rsidRPr="00255882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urządzeń winny być uwzglę</w:t>
      </w:r>
      <w:r w:rsidR="00A14CDC" w:rsidRPr="00255882">
        <w:rPr>
          <w:rFonts w:ascii="Arial Narrow" w:hAnsi="Arial Narrow"/>
        </w:rPr>
        <w:t>dnione w kosztorysie ofertowym Wykonawc</w:t>
      </w:r>
      <w:r w:rsidRPr="00255882">
        <w:rPr>
          <w:rFonts w:ascii="Arial Narrow" w:hAnsi="Arial Narrow"/>
        </w:rPr>
        <w:t>y i brak ich wyszczególnienia w dokumentacji nie może stanowić podstawy do roszczeń</w:t>
      </w:r>
      <w:r w:rsidR="00A14CDC" w:rsidRPr="00255882">
        <w:rPr>
          <w:rFonts w:ascii="Arial Narrow" w:hAnsi="Arial Narrow"/>
        </w:rPr>
        <w:t xml:space="preserve"> finansowych Wykonawcy w stosunku do </w:t>
      </w:r>
      <w:r w:rsidRPr="00255882">
        <w:rPr>
          <w:rFonts w:ascii="Arial Narrow" w:hAnsi="Arial Narrow"/>
        </w:rPr>
        <w:t xml:space="preserve">Inwestora </w:t>
      </w:r>
      <w:r w:rsidR="00A14CDC" w:rsidRPr="00255882">
        <w:rPr>
          <w:rFonts w:ascii="Arial Narrow" w:hAnsi="Arial Narrow"/>
        </w:rPr>
        <w:t>lub Biura Projektów.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Wykonawca jest całkowicie odpowiedzialny z</w:t>
      </w:r>
      <w:r w:rsidR="00377A92" w:rsidRPr="00255882">
        <w:rPr>
          <w:rFonts w:ascii="Arial Narrow" w:hAnsi="Arial Narrow"/>
        </w:rPr>
        <w:t>a sprawdzenie zakresu prac, iloś</w:t>
      </w:r>
      <w:r w:rsidRPr="00255882">
        <w:rPr>
          <w:rFonts w:ascii="Arial Narrow" w:hAnsi="Arial Narrow"/>
        </w:rPr>
        <w:t>ci materiałów</w:t>
      </w:r>
    </w:p>
    <w:p w:rsidR="00A14CDC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i urządzeń</w:t>
      </w:r>
      <w:r w:rsidR="00A14CDC" w:rsidRPr="00255882">
        <w:rPr>
          <w:rFonts w:ascii="Arial Narrow" w:hAnsi="Arial Narrow"/>
        </w:rPr>
        <w:t xml:space="preserve"> zgodnie z Dokumentacja na etapie przetargu.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6.8. Organizacja ruchu.</w:t>
      </w:r>
    </w:p>
    <w:p w:rsidR="00A14CDC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Projekt stałej organizacji ruchu stanowi osobne opracowanie.</w:t>
      </w:r>
    </w:p>
    <w:p w:rsidR="007913BA" w:rsidRPr="00255882" w:rsidRDefault="007913BA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  <w:b/>
          <w:bCs/>
        </w:rPr>
      </w:pPr>
      <w:r w:rsidRPr="00255882">
        <w:rPr>
          <w:rFonts w:ascii="Arial Narrow" w:hAnsi="Arial Narrow"/>
          <w:b/>
          <w:bCs/>
        </w:rPr>
        <w:t>7. Wskazania technologiczne.</w:t>
      </w:r>
    </w:p>
    <w:p w:rsidR="00A14CDC" w:rsidRPr="00255882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Wielkość</w:t>
      </w:r>
      <w:r w:rsidR="00A14CDC" w:rsidRPr="00255882">
        <w:rPr>
          <w:rFonts w:ascii="Arial Narrow" w:hAnsi="Arial Narrow"/>
        </w:rPr>
        <w:t xml:space="preserve"> </w:t>
      </w:r>
      <w:r w:rsidRPr="00255882">
        <w:rPr>
          <w:rFonts w:ascii="Arial Narrow" w:hAnsi="Arial Narrow"/>
        </w:rPr>
        <w:t>i rodzaj planowanych robót określono w ś</w:t>
      </w:r>
      <w:r w:rsidR="00A14CDC" w:rsidRPr="00255882">
        <w:rPr>
          <w:rFonts w:ascii="Arial Narrow" w:hAnsi="Arial Narrow"/>
        </w:rPr>
        <w:t>lepym kosztorysie ofertowym.</w:t>
      </w:r>
    </w:p>
    <w:p w:rsidR="00A14CDC" w:rsidRPr="00255882" w:rsidRDefault="00A14CDC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Wskazania technologiczne dla poszczególnych robót przedstawiono w „Uproszczonej specyfikacji</w:t>
      </w:r>
    </w:p>
    <w:p w:rsidR="00A14CDC" w:rsidRPr="00255882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 w:rsidRPr="00255882">
        <w:rPr>
          <w:rFonts w:ascii="Arial Narrow" w:hAnsi="Arial Narrow"/>
        </w:rPr>
        <w:t>technicznej” będącej załą</w:t>
      </w:r>
      <w:r w:rsidR="00A14CDC" w:rsidRPr="00255882">
        <w:rPr>
          <w:rFonts w:ascii="Arial Narrow" w:hAnsi="Arial Narrow"/>
        </w:rPr>
        <w:t>cznikiem niniejszego opracowania.</w:t>
      </w:r>
    </w:p>
    <w:p w:rsidR="00006DBC" w:rsidRDefault="00377A92" w:rsidP="00377A92">
      <w:pPr>
        <w:spacing w:before="100" w:beforeAutospacing="1" w:after="100" w:afterAutospacing="1" w:line="360" w:lineRule="auto"/>
        <w:contextualSpacing/>
        <w:rPr>
          <w:rFonts w:ascii="Arial Narrow" w:hAnsi="Arial Narrow"/>
        </w:rPr>
      </w:pPr>
      <w:r>
        <w:t xml:space="preserve">                                                                                                                                            </w:t>
      </w:r>
      <w:r w:rsidR="00A14CDC" w:rsidRPr="00643090">
        <w:rPr>
          <w:rFonts w:ascii="Arial Narrow" w:hAnsi="Arial Narrow"/>
        </w:rPr>
        <w:t>Opracował:</w:t>
      </w:r>
    </w:p>
    <w:p w:rsidR="00CF2B2B" w:rsidRDefault="00CF2B2B" w:rsidP="00CF2B2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Inż. Andrzej Adamiec </w:t>
      </w:r>
    </w:p>
    <w:p w:rsidR="00CF2B2B" w:rsidRPr="00EC3E2A" w:rsidRDefault="00CF2B2B" w:rsidP="00CF2B2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EC3E2A">
        <w:rPr>
          <w:rFonts w:ascii="Arial Narrow" w:hAnsi="Arial Narrow"/>
        </w:rPr>
        <w:t>Uprawnienia nr UAN-II-K-8386/135/88,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proofErr w:type="spellStart"/>
      <w:r w:rsidRPr="00EC3E2A">
        <w:rPr>
          <w:rFonts w:ascii="Arial Narrow" w:hAnsi="Arial Narrow"/>
        </w:rPr>
        <w:t>Konstrukcyjn</w:t>
      </w:r>
      <w:r>
        <w:rPr>
          <w:rFonts w:ascii="Arial Narrow" w:hAnsi="Arial Narrow"/>
        </w:rPr>
        <w:t>o</w:t>
      </w:r>
      <w:proofErr w:type="spellEnd"/>
      <w:r>
        <w:rPr>
          <w:rFonts w:ascii="Arial Narrow" w:hAnsi="Arial Narrow"/>
        </w:rPr>
        <w:t xml:space="preserve"> –Inżyniersk</w:t>
      </w:r>
      <w:bookmarkStart w:id="0" w:name="_GoBack"/>
      <w:bookmarkEnd w:id="0"/>
      <w:r>
        <w:rPr>
          <w:rFonts w:ascii="Arial Narrow" w:hAnsi="Arial Narrow"/>
        </w:rPr>
        <w:t>ie  w zakresie d</w:t>
      </w:r>
      <w:r w:rsidRPr="00EC3E2A">
        <w:rPr>
          <w:rFonts w:ascii="Arial Narrow" w:hAnsi="Arial Narrow"/>
        </w:rPr>
        <w:t>róg.</w:t>
      </w:r>
    </w:p>
    <w:sectPr w:rsidR="00CF2B2B" w:rsidRPr="00EC3E2A" w:rsidSect="00377A9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DC"/>
    <w:rsid w:val="00006DBC"/>
    <w:rsid w:val="0008245F"/>
    <w:rsid w:val="00176EDF"/>
    <w:rsid w:val="00255882"/>
    <w:rsid w:val="002A18E5"/>
    <w:rsid w:val="00377A92"/>
    <w:rsid w:val="004575DD"/>
    <w:rsid w:val="00643090"/>
    <w:rsid w:val="00696FA6"/>
    <w:rsid w:val="00724D2A"/>
    <w:rsid w:val="007913BA"/>
    <w:rsid w:val="008D648B"/>
    <w:rsid w:val="00910799"/>
    <w:rsid w:val="00A14CDC"/>
    <w:rsid w:val="00A46F83"/>
    <w:rsid w:val="00CC1BDA"/>
    <w:rsid w:val="00CF2B2B"/>
    <w:rsid w:val="00D03789"/>
    <w:rsid w:val="00D73484"/>
    <w:rsid w:val="00EF740A"/>
    <w:rsid w:val="00FD126E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177C-6560-4678-8A0D-597B0A5C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2274</Words>
  <Characters>13648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Andrzej Adamiec</cp:lastModifiedBy>
  <cp:revision>15</cp:revision>
  <dcterms:created xsi:type="dcterms:W3CDTF">2015-09-08T07:30:00Z</dcterms:created>
  <dcterms:modified xsi:type="dcterms:W3CDTF">2016-08-31T11:04:00Z</dcterms:modified>
</cp:coreProperties>
</file>